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A2512" w14:textId="66D578EC" w:rsidR="00A369D9" w:rsidRDefault="00A369D9" w:rsidP="008557C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" w:lineRule="atLeast"/>
        <w:jc w:val="center"/>
        <w:rPr>
          <w:rFonts w:cstheme="minorHAnsi"/>
          <w:b/>
          <w:caps/>
          <w:color w:val="7F7F7F" w:themeColor="text1" w:themeTint="80"/>
          <w:sz w:val="28"/>
        </w:rPr>
      </w:pPr>
      <w:r w:rsidRPr="00A369D9">
        <w:rPr>
          <w:rFonts w:cstheme="minorHAnsi"/>
          <w:b/>
          <w:caps/>
          <w:color w:val="7F7F7F" w:themeColor="text1" w:themeTint="80"/>
          <w:sz w:val="28"/>
        </w:rPr>
        <w:t>Pr</w:t>
      </w:r>
      <w:r>
        <w:rPr>
          <w:rFonts w:cstheme="minorHAnsi"/>
          <w:b/>
          <w:caps/>
          <w:color w:val="7F7F7F" w:themeColor="text1" w:themeTint="80"/>
          <w:sz w:val="28"/>
        </w:rPr>
        <w:t>É</w:t>
      </w:r>
      <w:r w:rsidRPr="00A369D9">
        <w:rPr>
          <w:rFonts w:cstheme="minorHAnsi"/>
          <w:b/>
          <w:caps/>
          <w:color w:val="7F7F7F" w:themeColor="text1" w:themeTint="80"/>
          <w:sz w:val="28"/>
        </w:rPr>
        <w:t>sentation de la charte de confiance de la r</w:t>
      </w:r>
      <w:r>
        <w:rPr>
          <w:rFonts w:cstheme="minorHAnsi"/>
          <w:b/>
          <w:caps/>
          <w:color w:val="7F7F7F" w:themeColor="text1" w:themeTint="80"/>
          <w:sz w:val="28"/>
        </w:rPr>
        <w:t>É</w:t>
      </w:r>
      <w:r w:rsidRPr="00A369D9">
        <w:rPr>
          <w:rFonts w:cstheme="minorHAnsi"/>
          <w:b/>
          <w:caps/>
          <w:color w:val="7F7F7F" w:themeColor="text1" w:themeTint="80"/>
          <w:sz w:val="28"/>
        </w:rPr>
        <w:t xml:space="preserve">colte de bois aux acteurs de la filière </w:t>
      </w:r>
      <w:r>
        <w:rPr>
          <w:rFonts w:cstheme="minorHAnsi"/>
          <w:b/>
          <w:caps/>
          <w:color w:val="7F7F7F" w:themeColor="text1" w:themeTint="80"/>
          <w:sz w:val="28"/>
        </w:rPr>
        <w:t xml:space="preserve">ForÊt-bois dans </w:t>
      </w:r>
      <w:r w:rsidR="00EF7B2B">
        <w:rPr>
          <w:rFonts w:cstheme="minorHAnsi"/>
          <w:b/>
          <w:caps/>
          <w:color w:val="7F7F7F" w:themeColor="text1" w:themeTint="80"/>
          <w:sz w:val="28"/>
        </w:rPr>
        <w:t xml:space="preserve">LES </w:t>
      </w:r>
      <w:r w:rsidR="003A183C">
        <w:rPr>
          <w:rFonts w:cstheme="minorHAnsi"/>
          <w:b/>
          <w:caps/>
          <w:color w:val="7F7F7F" w:themeColor="text1" w:themeTint="80"/>
          <w:sz w:val="28"/>
        </w:rPr>
        <w:t>BOUCHES DU RHONES</w:t>
      </w:r>
      <w:r w:rsidRPr="00A369D9">
        <w:rPr>
          <w:rFonts w:cstheme="minorHAnsi"/>
          <w:b/>
          <w:caps/>
          <w:color w:val="7F7F7F" w:themeColor="text1" w:themeTint="80"/>
          <w:sz w:val="28"/>
        </w:rPr>
        <w:t xml:space="preserve"> </w:t>
      </w:r>
    </w:p>
    <w:p w14:paraId="1D96BBCF" w14:textId="33392798" w:rsidR="00A369D9" w:rsidRDefault="002554B4" w:rsidP="008557C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" w:lineRule="atLeast"/>
        <w:jc w:val="center"/>
        <w:rPr>
          <w:b/>
          <w:i/>
          <w:color w:val="70AD47" w:themeColor="accent6"/>
          <w:sz w:val="28"/>
          <w:szCs w:val="36"/>
        </w:rPr>
      </w:pPr>
      <w:r w:rsidRPr="00345B4D">
        <w:rPr>
          <w:b/>
          <w:i/>
          <w:color w:val="70AD47" w:themeColor="accent6"/>
          <w:sz w:val="36"/>
          <w:szCs w:val="36"/>
        </w:rPr>
        <w:t>Le</w:t>
      </w:r>
      <w:bookmarkStart w:id="0" w:name="_Hlk19023513"/>
      <w:r w:rsidR="00C070A1">
        <w:rPr>
          <w:b/>
          <w:i/>
          <w:color w:val="70AD47" w:themeColor="accent6"/>
          <w:sz w:val="28"/>
          <w:szCs w:val="36"/>
        </w:rPr>
        <w:t xml:space="preserve"> 4 </w:t>
      </w:r>
      <w:r w:rsidR="00896FBE">
        <w:rPr>
          <w:b/>
          <w:i/>
          <w:color w:val="70AD47" w:themeColor="accent6"/>
          <w:sz w:val="28"/>
          <w:szCs w:val="36"/>
        </w:rPr>
        <w:t>mars 2020</w:t>
      </w:r>
    </w:p>
    <w:p w14:paraId="4B43212F" w14:textId="3A2ED7BC" w:rsidR="00345B4D" w:rsidRDefault="00A369D9" w:rsidP="00345B4D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6" w:lineRule="atLeast"/>
        <w:jc w:val="center"/>
        <w:rPr>
          <w:b/>
          <w:i/>
          <w:color w:val="70AD47" w:themeColor="accent6"/>
          <w:sz w:val="28"/>
          <w:szCs w:val="36"/>
        </w:rPr>
      </w:pPr>
      <w:r w:rsidRPr="00345B4D">
        <w:rPr>
          <w:rFonts w:cstheme="minorHAnsi"/>
          <w:b/>
          <w:i/>
          <w:color w:val="70AD47" w:themeColor="accent6"/>
          <w:sz w:val="36"/>
          <w:szCs w:val="36"/>
        </w:rPr>
        <w:t>À</w:t>
      </w:r>
      <w:r>
        <w:rPr>
          <w:b/>
          <w:i/>
          <w:color w:val="70AD47" w:themeColor="accent6"/>
          <w:sz w:val="28"/>
          <w:szCs w:val="36"/>
        </w:rPr>
        <w:t xml:space="preserve"> partir de </w:t>
      </w:r>
      <w:bookmarkEnd w:id="0"/>
      <w:r>
        <w:rPr>
          <w:b/>
          <w:i/>
          <w:color w:val="70AD47" w:themeColor="accent6"/>
          <w:sz w:val="28"/>
          <w:szCs w:val="36"/>
        </w:rPr>
        <w:t>09h</w:t>
      </w:r>
      <w:r w:rsidR="006126D3">
        <w:rPr>
          <w:b/>
          <w:i/>
          <w:color w:val="70AD47" w:themeColor="accent6"/>
          <w:sz w:val="28"/>
          <w:szCs w:val="36"/>
        </w:rPr>
        <w:t>30</w:t>
      </w:r>
      <w:r w:rsidR="002554B4" w:rsidRPr="00EC2E88">
        <w:rPr>
          <w:b/>
          <w:i/>
          <w:color w:val="70AD47" w:themeColor="accent6"/>
          <w:sz w:val="28"/>
          <w:szCs w:val="36"/>
        </w:rPr>
        <w:t xml:space="preserve"> </w:t>
      </w:r>
    </w:p>
    <w:p w14:paraId="546A37C4" w14:textId="1CDFA82A" w:rsidR="00A369D9" w:rsidRPr="00345B4D" w:rsidRDefault="00A369D9" w:rsidP="00345B4D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6" w:lineRule="atLeast"/>
        <w:jc w:val="center"/>
        <w:rPr>
          <w:b/>
          <w:i/>
          <w:color w:val="70AD47" w:themeColor="accent6"/>
          <w:sz w:val="28"/>
          <w:szCs w:val="36"/>
        </w:rPr>
      </w:pPr>
      <w:r w:rsidRPr="00345B4D">
        <w:rPr>
          <w:rFonts w:cstheme="minorHAnsi"/>
          <w:b/>
          <w:i/>
          <w:color w:val="70AD47" w:themeColor="accent6"/>
          <w:sz w:val="40"/>
          <w:szCs w:val="36"/>
        </w:rPr>
        <w:t>À</w:t>
      </w:r>
      <w:r>
        <w:rPr>
          <w:rFonts w:cstheme="minorHAnsi"/>
          <w:b/>
          <w:i/>
          <w:color w:val="70AD47" w:themeColor="accent6"/>
          <w:sz w:val="40"/>
          <w:szCs w:val="36"/>
        </w:rPr>
        <w:t xml:space="preserve"> </w:t>
      </w:r>
      <w:r w:rsidR="00896FBE" w:rsidRPr="00345B4D">
        <w:rPr>
          <w:i/>
          <w:color w:val="70AD47" w:themeColor="accent6"/>
          <w:sz w:val="28"/>
          <w:szCs w:val="36"/>
        </w:rPr>
        <w:t>Gardanne, Pavillon du Roy René, 13120</w:t>
      </w:r>
    </w:p>
    <w:p w14:paraId="62B6817F" w14:textId="06DCD73A" w:rsidR="00052CC0" w:rsidRPr="00E24FA2" w:rsidRDefault="00AB0DFC" w:rsidP="008557C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" w:lineRule="atLeast"/>
        <w:jc w:val="center"/>
        <w:rPr>
          <w:i/>
          <w:color w:val="538135" w:themeColor="accent6" w:themeShade="BF"/>
          <w:sz w:val="32"/>
          <w:u w:val="single"/>
        </w:rPr>
      </w:pPr>
      <w:hyperlink r:id="rId8" w:history="1">
        <w:r w:rsidR="00343EB8" w:rsidRPr="00E24FA2">
          <w:rPr>
            <w:i/>
            <w:color w:val="538135" w:themeColor="accent6" w:themeShade="BF"/>
            <w:sz w:val="32"/>
            <w:u w:val="single"/>
          </w:rPr>
          <w:t>Télécharger la charte de confiance</w:t>
        </w:r>
      </w:hyperlink>
    </w:p>
    <w:p w14:paraId="787B099E" w14:textId="77777777" w:rsidR="0025030F" w:rsidRPr="002C5C32" w:rsidRDefault="0025030F" w:rsidP="008557C9">
      <w:pPr>
        <w:pBdr>
          <w:bottom w:val="single" w:sz="4" w:space="1" w:color="70AD47" w:themeColor="accent6"/>
        </w:pBdr>
        <w:spacing w:line="16" w:lineRule="atLeast"/>
        <w:rPr>
          <w:b/>
          <w:caps/>
          <w:color w:val="70AD47" w:themeColor="accent6"/>
          <w:sz w:val="2"/>
        </w:rPr>
      </w:pPr>
    </w:p>
    <w:p w14:paraId="50A31480" w14:textId="323F9A95" w:rsidR="00A369D9" w:rsidRPr="00A369D9" w:rsidRDefault="00A369D9" w:rsidP="008557C9">
      <w:pPr>
        <w:pBdr>
          <w:bottom w:val="single" w:sz="4" w:space="1" w:color="70AD47" w:themeColor="accent6"/>
        </w:pBdr>
        <w:spacing w:line="16" w:lineRule="atLeast"/>
        <w:rPr>
          <w:b/>
          <w:caps/>
          <w:color w:val="70AD47" w:themeColor="accent6"/>
          <w:sz w:val="28"/>
        </w:rPr>
      </w:pPr>
      <w:r w:rsidRPr="00A369D9">
        <w:rPr>
          <w:b/>
          <w:caps/>
          <w:color w:val="70AD47" w:themeColor="accent6"/>
          <w:sz w:val="28"/>
        </w:rPr>
        <w:t>9h</w:t>
      </w:r>
      <w:r w:rsidR="00C070A1">
        <w:rPr>
          <w:b/>
          <w:caps/>
          <w:color w:val="70AD47" w:themeColor="accent6"/>
          <w:sz w:val="28"/>
        </w:rPr>
        <w:t>30</w:t>
      </w:r>
      <w:r w:rsidRPr="00A369D9">
        <w:rPr>
          <w:b/>
          <w:caps/>
          <w:color w:val="70AD47" w:themeColor="accent6"/>
          <w:sz w:val="28"/>
        </w:rPr>
        <w:t> :</w:t>
      </w:r>
    </w:p>
    <w:p w14:paraId="12BE587F" w14:textId="4A04A7D8" w:rsidR="00A369D9" w:rsidRDefault="00A369D9" w:rsidP="008557C9">
      <w:pPr>
        <w:spacing w:line="16" w:lineRule="atLeast"/>
      </w:pPr>
      <w:r>
        <w:t>Accueil café</w:t>
      </w:r>
    </w:p>
    <w:p w14:paraId="5AD21F39" w14:textId="7D96A1CA" w:rsidR="00A369D9" w:rsidRPr="00A369D9" w:rsidRDefault="00C070A1" w:rsidP="008557C9">
      <w:pPr>
        <w:pBdr>
          <w:bottom w:val="single" w:sz="4" w:space="1" w:color="70AD47" w:themeColor="accent6"/>
        </w:pBdr>
        <w:spacing w:line="16" w:lineRule="atLeast"/>
        <w:rPr>
          <w:b/>
          <w:caps/>
          <w:color w:val="70AD47" w:themeColor="accent6"/>
          <w:sz w:val="28"/>
        </w:rPr>
      </w:pPr>
      <w:r>
        <w:rPr>
          <w:b/>
          <w:caps/>
          <w:color w:val="70AD47" w:themeColor="accent6"/>
          <w:sz w:val="28"/>
        </w:rPr>
        <w:t>9h45</w:t>
      </w:r>
      <w:r w:rsidR="00A369D9" w:rsidRPr="00A369D9">
        <w:rPr>
          <w:b/>
          <w:caps/>
          <w:color w:val="70AD47" w:themeColor="accent6"/>
          <w:sz w:val="28"/>
        </w:rPr>
        <w:t xml:space="preserve"> : </w:t>
      </w:r>
    </w:p>
    <w:p w14:paraId="77D04E84" w14:textId="4787226D" w:rsidR="00A369D9" w:rsidRDefault="00A369D9" w:rsidP="008557C9">
      <w:pPr>
        <w:spacing w:line="16" w:lineRule="atLeast"/>
      </w:pPr>
      <w:r>
        <w:t>Présentation de FIBOIS SUD, l’interprofession régionale de la filière forêt-bois</w:t>
      </w:r>
    </w:p>
    <w:p w14:paraId="2B55C2E6" w14:textId="26701A8C" w:rsidR="00A369D9" w:rsidRDefault="00EF7B2B" w:rsidP="008557C9">
      <w:pPr>
        <w:spacing w:line="16" w:lineRule="atLeast"/>
      </w:pPr>
      <w:r>
        <w:rPr>
          <w:b/>
        </w:rPr>
        <w:t>Florent BIGO, Directeur</w:t>
      </w:r>
      <w:r w:rsidR="00ED532F">
        <w:rPr>
          <w:b/>
        </w:rPr>
        <w:t xml:space="preserve"> de</w:t>
      </w:r>
      <w:r w:rsidR="00A369D9" w:rsidRPr="00125BDD">
        <w:rPr>
          <w:b/>
        </w:rPr>
        <w:t xml:space="preserve"> FIBOIS SUD</w:t>
      </w:r>
      <w:r w:rsidR="00A369D9">
        <w:t xml:space="preserve">  </w:t>
      </w:r>
    </w:p>
    <w:p w14:paraId="786C7ADE" w14:textId="3E8CB265" w:rsidR="0025030F" w:rsidRDefault="0025030F" w:rsidP="008557C9">
      <w:pPr>
        <w:pBdr>
          <w:bottom w:val="single" w:sz="4" w:space="1" w:color="70AD47" w:themeColor="accent6"/>
        </w:pBdr>
        <w:spacing w:line="16" w:lineRule="atLeast"/>
        <w:rPr>
          <w:b/>
          <w:caps/>
          <w:color w:val="70AD47" w:themeColor="accent6"/>
          <w:sz w:val="28"/>
        </w:rPr>
      </w:pPr>
      <w:r>
        <w:rPr>
          <w:b/>
          <w:caps/>
          <w:color w:val="70AD47" w:themeColor="accent6"/>
          <w:sz w:val="28"/>
        </w:rPr>
        <w:t>10h</w:t>
      </w:r>
      <w:r w:rsidR="00C070A1">
        <w:rPr>
          <w:b/>
          <w:caps/>
          <w:color w:val="70AD47" w:themeColor="accent6"/>
          <w:sz w:val="28"/>
        </w:rPr>
        <w:t>00</w:t>
      </w:r>
    </w:p>
    <w:p w14:paraId="61F4761E" w14:textId="5C1DDD99" w:rsidR="00C070A1" w:rsidRDefault="00C070A1" w:rsidP="008557C9">
      <w:pPr>
        <w:spacing w:after="0" w:line="16" w:lineRule="atLeast"/>
      </w:pPr>
      <w:r>
        <w:t>Présentation de « La Forêt Bouge »</w:t>
      </w:r>
    </w:p>
    <w:p w14:paraId="7A643755" w14:textId="19DD8C45" w:rsidR="00C070A1" w:rsidRDefault="00C070A1" w:rsidP="008557C9">
      <w:pPr>
        <w:spacing w:line="16" w:lineRule="atLeast"/>
      </w:pPr>
      <w:r>
        <w:t>Temps d’échange</w:t>
      </w:r>
      <w:r w:rsidRPr="006B1CED">
        <w:t xml:space="preserve"> </w:t>
      </w:r>
      <w:r>
        <w:t>avec les participants</w:t>
      </w:r>
    </w:p>
    <w:p w14:paraId="314FD746" w14:textId="1B9A42B1" w:rsidR="00C070A1" w:rsidRDefault="00C070A1" w:rsidP="008557C9">
      <w:pPr>
        <w:spacing w:line="16" w:lineRule="atLeast"/>
      </w:pPr>
      <w:r w:rsidRPr="000D7BD9">
        <w:rPr>
          <w:rStyle w:val="lev"/>
        </w:rPr>
        <w:t>Haïmad BAUDRILLER-CACAUD</w:t>
      </w:r>
      <w:r>
        <w:rPr>
          <w:rStyle w:val="lev"/>
        </w:rPr>
        <w:t>, CRPF PACA, Ingénieur territorial Bouches-du-Rhône/Vaucluse</w:t>
      </w:r>
    </w:p>
    <w:p w14:paraId="59BC1D5B" w14:textId="4F347722" w:rsidR="00A369D9" w:rsidRPr="00A369D9" w:rsidRDefault="00A369D9" w:rsidP="008557C9">
      <w:pPr>
        <w:pBdr>
          <w:bottom w:val="single" w:sz="4" w:space="1" w:color="70AD47" w:themeColor="accent6"/>
        </w:pBdr>
        <w:spacing w:line="16" w:lineRule="atLeast"/>
        <w:rPr>
          <w:b/>
          <w:caps/>
          <w:color w:val="70AD47" w:themeColor="accent6"/>
          <w:sz w:val="28"/>
        </w:rPr>
      </w:pPr>
      <w:r w:rsidRPr="00A369D9">
        <w:rPr>
          <w:b/>
          <w:caps/>
          <w:color w:val="70AD47" w:themeColor="accent6"/>
          <w:sz w:val="28"/>
        </w:rPr>
        <w:t>10h</w:t>
      </w:r>
      <w:r w:rsidR="0025030F">
        <w:rPr>
          <w:b/>
          <w:caps/>
          <w:color w:val="70AD47" w:themeColor="accent6"/>
          <w:sz w:val="28"/>
        </w:rPr>
        <w:t>20</w:t>
      </w:r>
      <w:r w:rsidRPr="00A369D9">
        <w:rPr>
          <w:b/>
          <w:caps/>
          <w:color w:val="70AD47" w:themeColor="accent6"/>
          <w:sz w:val="28"/>
        </w:rPr>
        <w:t xml:space="preserve"> : </w:t>
      </w:r>
    </w:p>
    <w:p w14:paraId="4A351335" w14:textId="69085BBB" w:rsidR="00C070A1" w:rsidRPr="002C5C32" w:rsidRDefault="00C070A1" w:rsidP="008557C9">
      <w:pPr>
        <w:spacing w:line="16" w:lineRule="atLeast"/>
      </w:pPr>
      <w:r w:rsidRPr="002C5C32">
        <w:t>Présentation de la politique forestière métropolitaine</w:t>
      </w:r>
      <w:r w:rsidR="002C5C32" w:rsidRPr="002C5C32">
        <w:t xml:space="preserve">, </w:t>
      </w:r>
      <w:r w:rsidRPr="002C5C32">
        <w:t xml:space="preserve">du travail réalisé sur le schéma de dessertes forestières </w:t>
      </w:r>
      <w:r w:rsidR="002C5C32">
        <w:t xml:space="preserve">ainsi que </w:t>
      </w:r>
      <w:r w:rsidRPr="002C5C32">
        <w:t>sur l’étude gisement.</w:t>
      </w:r>
    </w:p>
    <w:p w14:paraId="24987C46" w14:textId="22B30DFA" w:rsidR="00C070A1" w:rsidRPr="008557C9" w:rsidRDefault="00C070A1" w:rsidP="00611E1B">
      <w:pPr>
        <w:spacing w:line="16" w:lineRule="atLeast"/>
        <w:rPr>
          <w:rStyle w:val="lev"/>
        </w:rPr>
      </w:pPr>
      <w:r w:rsidRPr="008557C9">
        <w:rPr>
          <w:rStyle w:val="lev"/>
        </w:rPr>
        <w:t>CRIGE</w:t>
      </w:r>
      <w:r w:rsidR="00611E1B">
        <w:rPr>
          <w:rStyle w:val="lev"/>
        </w:rPr>
        <w:t xml:space="preserve"> PACA, </w:t>
      </w:r>
      <w:r w:rsidR="00611E1B" w:rsidRPr="00611E1B">
        <w:rPr>
          <w:rStyle w:val="lev"/>
        </w:rPr>
        <w:t>Centre Régional de l'Information Géographique</w:t>
      </w:r>
      <w:r w:rsidR="00611E1B">
        <w:rPr>
          <w:rStyle w:val="lev"/>
        </w:rPr>
        <w:t xml:space="preserve"> </w:t>
      </w:r>
      <w:r w:rsidR="00611E1B" w:rsidRPr="00611E1B">
        <w:rPr>
          <w:rStyle w:val="lev"/>
        </w:rPr>
        <w:t>en région Provence-Alpes-Côte d'Azur</w:t>
      </w:r>
    </w:p>
    <w:p w14:paraId="5E054807" w14:textId="7639DD36" w:rsidR="00C070A1" w:rsidRPr="008557C9" w:rsidRDefault="00C070A1" w:rsidP="008557C9">
      <w:pPr>
        <w:spacing w:line="16" w:lineRule="atLeast"/>
        <w:rPr>
          <w:rStyle w:val="lev"/>
        </w:rPr>
      </w:pPr>
      <w:r w:rsidRPr="008557C9">
        <w:rPr>
          <w:rStyle w:val="lev"/>
        </w:rPr>
        <w:t>MTDA</w:t>
      </w:r>
      <w:r w:rsidR="00611E1B">
        <w:rPr>
          <w:rStyle w:val="lev"/>
        </w:rPr>
        <w:t xml:space="preserve">, </w:t>
      </w:r>
      <w:r w:rsidR="006126D3">
        <w:rPr>
          <w:rStyle w:val="lev"/>
        </w:rPr>
        <w:t>B</w:t>
      </w:r>
      <w:r w:rsidR="00611E1B" w:rsidRPr="00345B4D">
        <w:rPr>
          <w:rStyle w:val="lev"/>
        </w:rPr>
        <w:t xml:space="preserve">ureau d’études et de conseil en environnement </w:t>
      </w:r>
    </w:p>
    <w:p w14:paraId="23AE1505" w14:textId="45193369" w:rsidR="00C070A1" w:rsidRPr="008557C9" w:rsidRDefault="00C070A1" w:rsidP="008557C9">
      <w:pPr>
        <w:spacing w:line="16" w:lineRule="atLeast"/>
        <w:rPr>
          <w:rStyle w:val="lev"/>
        </w:rPr>
      </w:pPr>
      <w:r w:rsidRPr="008557C9">
        <w:rPr>
          <w:rStyle w:val="lev"/>
        </w:rPr>
        <w:t>OBBOIS</w:t>
      </w:r>
      <w:r w:rsidR="00345B4D">
        <w:rPr>
          <w:rStyle w:val="lev"/>
        </w:rPr>
        <w:t xml:space="preserve">, </w:t>
      </w:r>
      <w:r w:rsidR="006126D3">
        <w:rPr>
          <w:rStyle w:val="lev"/>
        </w:rPr>
        <w:t>B</w:t>
      </w:r>
      <w:r w:rsidR="00345B4D" w:rsidRPr="00345B4D">
        <w:rPr>
          <w:rStyle w:val="lev"/>
        </w:rPr>
        <w:t>ureau d’études spécialisé dans la gestion forestière, la certification forêt-bois et l’évaluation de conformité</w:t>
      </w:r>
    </w:p>
    <w:p w14:paraId="5F8DC978" w14:textId="299F6F47" w:rsidR="00A369D9" w:rsidRPr="00A369D9" w:rsidRDefault="00A369D9" w:rsidP="008557C9">
      <w:pPr>
        <w:pBdr>
          <w:bottom w:val="single" w:sz="4" w:space="1" w:color="70AD47" w:themeColor="accent6"/>
        </w:pBdr>
        <w:spacing w:line="16" w:lineRule="atLeast"/>
        <w:rPr>
          <w:b/>
          <w:caps/>
          <w:color w:val="70AD47" w:themeColor="accent6"/>
          <w:sz w:val="28"/>
        </w:rPr>
      </w:pPr>
      <w:r w:rsidRPr="00A369D9">
        <w:rPr>
          <w:b/>
          <w:caps/>
          <w:color w:val="70AD47" w:themeColor="accent6"/>
          <w:sz w:val="28"/>
        </w:rPr>
        <w:t>10h</w:t>
      </w:r>
      <w:r w:rsidR="0025030F">
        <w:rPr>
          <w:b/>
          <w:caps/>
          <w:color w:val="70AD47" w:themeColor="accent6"/>
          <w:sz w:val="28"/>
        </w:rPr>
        <w:t>40</w:t>
      </w:r>
      <w:r w:rsidRPr="00A369D9">
        <w:rPr>
          <w:b/>
          <w:caps/>
          <w:color w:val="70AD47" w:themeColor="accent6"/>
          <w:sz w:val="28"/>
        </w:rPr>
        <w:t xml:space="preserve"> : </w:t>
      </w:r>
    </w:p>
    <w:p w14:paraId="051151C5" w14:textId="5A62E0C9" w:rsidR="00A369D9" w:rsidRDefault="00A369D9" w:rsidP="008557C9">
      <w:pPr>
        <w:spacing w:line="16" w:lineRule="atLeast"/>
      </w:pPr>
      <w:r>
        <w:t>Présentation de la charte de confiance de la récolte de bois en Provence-Alpes-Côte d'Azur</w:t>
      </w:r>
    </w:p>
    <w:p w14:paraId="14F8DDD7" w14:textId="51326CEE" w:rsidR="00A369D9" w:rsidRDefault="00A369D9" w:rsidP="008557C9">
      <w:pPr>
        <w:spacing w:line="16" w:lineRule="atLeast"/>
        <w:rPr>
          <w:b/>
        </w:rPr>
      </w:pPr>
      <w:r w:rsidRPr="00125BDD">
        <w:rPr>
          <w:b/>
        </w:rPr>
        <w:t xml:space="preserve">Frédéric Georges ROUX, Vice-Président de FIBOIS SUD et Président </w:t>
      </w:r>
      <w:r w:rsidR="00253D49">
        <w:rPr>
          <w:b/>
        </w:rPr>
        <w:t xml:space="preserve">de </w:t>
      </w:r>
      <w:r w:rsidRPr="00125BDD">
        <w:rPr>
          <w:b/>
        </w:rPr>
        <w:t>FRANSYLVA</w:t>
      </w:r>
      <w:r w:rsidR="00253D49">
        <w:rPr>
          <w:b/>
        </w:rPr>
        <w:t xml:space="preserve"> Provence-Alpes-Côte d'Azur </w:t>
      </w:r>
    </w:p>
    <w:p w14:paraId="50BE520C" w14:textId="437A8B5F" w:rsidR="007F7E3E" w:rsidRPr="00125BDD" w:rsidRDefault="007F7E3E" w:rsidP="008557C9">
      <w:pPr>
        <w:spacing w:line="16" w:lineRule="atLeast"/>
        <w:rPr>
          <w:b/>
        </w:rPr>
      </w:pPr>
      <w:r>
        <w:rPr>
          <w:b/>
        </w:rPr>
        <w:t xml:space="preserve">Jean-Louis MARSANDE, </w:t>
      </w:r>
      <w:r w:rsidRPr="007F7E3E">
        <w:rPr>
          <w:b/>
        </w:rPr>
        <w:t>Président du SEFSAM</w:t>
      </w:r>
      <w:r>
        <w:rPr>
          <w:b/>
        </w:rPr>
        <w:t xml:space="preserve"> </w:t>
      </w:r>
      <w:r w:rsidRPr="007F7E3E">
        <w:rPr>
          <w:b/>
        </w:rPr>
        <w:t xml:space="preserve">et </w:t>
      </w:r>
      <w:r>
        <w:rPr>
          <w:b/>
        </w:rPr>
        <w:t>R</w:t>
      </w:r>
      <w:r w:rsidRPr="007F7E3E">
        <w:rPr>
          <w:b/>
        </w:rPr>
        <w:t>esponsable SEBSO</w:t>
      </w:r>
    </w:p>
    <w:p w14:paraId="36782589" w14:textId="000659FE" w:rsidR="00A369D9" w:rsidRPr="00A369D9" w:rsidRDefault="00A369D9" w:rsidP="008557C9">
      <w:pPr>
        <w:pBdr>
          <w:bottom w:val="single" w:sz="4" w:space="1" w:color="70AD47" w:themeColor="accent6"/>
        </w:pBdr>
        <w:spacing w:line="16" w:lineRule="atLeast"/>
        <w:rPr>
          <w:b/>
          <w:caps/>
          <w:color w:val="70AD47" w:themeColor="accent6"/>
          <w:sz w:val="28"/>
        </w:rPr>
      </w:pPr>
      <w:r w:rsidRPr="00A369D9">
        <w:rPr>
          <w:b/>
          <w:caps/>
          <w:color w:val="70AD47" w:themeColor="accent6"/>
          <w:sz w:val="28"/>
        </w:rPr>
        <w:t xml:space="preserve">11h30 : </w:t>
      </w:r>
    </w:p>
    <w:p w14:paraId="2A634F08" w14:textId="05950005" w:rsidR="00A369D9" w:rsidRDefault="00A369D9" w:rsidP="008557C9">
      <w:pPr>
        <w:spacing w:line="16" w:lineRule="atLeast"/>
      </w:pPr>
      <w:r>
        <w:t xml:space="preserve">Echanges avec les participants </w:t>
      </w:r>
    </w:p>
    <w:p w14:paraId="7D75DAA9" w14:textId="243BCA7B" w:rsidR="00A369D9" w:rsidRPr="00A369D9" w:rsidRDefault="00A369D9" w:rsidP="008557C9">
      <w:pPr>
        <w:pBdr>
          <w:bottom w:val="single" w:sz="4" w:space="1" w:color="70AD47" w:themeColor="accent6"/>
        </w:pBdr>
        <w:spacing w:line="16" w:lineRule="atLeast"/>
        <w:rPr>
          <w:b/>
          <w:caps/>
          <w:color w:val="70AD47" w:themeColor="accent6"/>
          <w:sz w:val="28"/>
        </w:rPr>
      </w:pPr>
      <w:r w:rsidRPr="00A369D9">
        <w:rPr>
          <w:b/>
          <w:caps/>
          <w:color w:val="70AD47" w:themeColor="accent6"/>
          <w:sz w:val="28"/>
        </w:rPr>
        <w:t xml:space="preserve">12h00 : </w:t>
      </w:r>
    </w:p>
    <w:p w14:paraId="3126CE2D" w14:textId="54E28883" w:rsidR="00A840C9" w:rsidRPr="00E24FA2" w:rsidRDefault="00A369D9" w:rsidP="008557C9">
      <w:pPr>
        <w:spacing w:line="16" w:lineRule="atLeast"/>
      </w:pPr>
      <w:r>
        <w:t>Collation conviviale</w:t>
      </w:r>
    </w:p>
    <w:sectPr w:rsidR="00A840C9" w:rsidRPr="00E24FA2" w:rsidSect="00AC2C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02829" w14:textId="77777777" w:rsidR="00AB0DFC" w:rsidRDefault="00AB0DFC" w:rsidP="009A3CE4">
      <w:pPr>
        <w:spacing w:after="0" w:line="240" w:lineRule="auto"/>
      </w:pPr>
      <w:r>
        <w:separator/>
      </w:r>
    </w:p>
  </w:endnote>
  <w:endnote w:type="continuationSeparator" w:id="0">
    <w:p w14:paraId="733B013C" w14:textId="77777777" w:rsidR="00AB0DFC" w:rsidRDefault="00AB0DFC" w:rsidP="009A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LightUltra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B0F9E" w14:textId="77777777" w:rsidR="00617067" w:rsidRDefault="006170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095E" w14:textId="20B83D36" w:rsidR="009A3CE4" w:rsidRPr="00CA3005" w:rsidRDefault="009A3CE4" w:rsidP="0013142A">
    <w:pPr>
      <w:pBdr>
        <w:top w:val="single" w:sz="4" w:space="1" w:color="4472C4" w:themeColor="accent1"/>
      </w:pBdr>
      <w:spacing w:after="0" w:line="240" w:lineRule="auto"/>
      <w:rPr>
        <w:rFonts w:asciiTheme="majorHAnsi" w:hAnsiTheme="majorHAnsi" w:cstheme="majorHAnsi"/>
        <w:b/>
        <w:bCs/>
        <w:smallCaps/>
        <w:noProof/>
        <w:color w:val="4472C4" w:themeColor="accent1"/>
        <w:spacing w:val="20"/>
        <w:sz w:val="14"/>
        <w:szCs w:val="16"/>
      </w:rPr>
    </w:pPr>
    <w:r w:rsidRPr="00CA3005">
      <w:rPr>
        <w:rFonts w:asciiTheme="majorHAnsi" w:eastAsiaTheme="minorEastAsia" w:hAnsiTheme="majorHAnsi" w:cstheme="majorHAnsi"/>
        <w:b/>
        <w:bCs/>
        <w:smallCaps/>
        <w:noProof/>
        <w:color w:val="595959" w:themeColor="text1" w:themeTint="A6"/>
        <w:spacing w:val="20"/>
        <w:sz w:val="14"/>
        <w:szCs w:val="16"/>
      </w:rPr>
      <w:t xml:space="preserve">FIBOIS SUD </w:t>
    </w:r>
    <w:r w:rsidRPr="00CA3005">
      <w:rPr>
        <w:rFonts w:asciiTheme="majorHAnsi" w:eastAsiaTheme="minorEastAsia" w:hAnsiTheme="majorHAnsi" w:cstheme="majorHAnsi"/>
        <w:bCs/>
        <w:smallCaps/>
        <w:noProof/>
        <w:color w:val="4472C4" w:themeColor="accent1"/>
        <w:spacing w:val="20"/>
        <w:sz w:val="14"/>
        <w:szCs w:val="16"/>
      </w:rPr>
      <w:t>I</w:t>
    </w:r>
    <w:r w:rsidRPr="00CA3005">
      <w:rPr>
        <w:rFonts w:asciiTheme="majorHAnsi" w:eastAsiaTheme="minorEastAsia" w:hAnsiTheme="majorHAnsi" w:cstheme="majorHAnsi"/>
        <w:b/>
        <w:bCs/>
        <w:smallCaps/>
        <w:noProof/>
        <w:color w:val="595959" w:themeColor="text1" w:themeTint="A6"/>
        <w:spacing w:val="20"/>
        <w:sz w:val="14"/>
        <w:szCs w:val="16"/>
      </w:rPr>
      <w:t xml:space="preserve"> Interprofession foret</w:t>
    </w:r>
    <w:r w:rsidR="00CA3005" w:rsidRPr="00CA3005">
      <w:rPr>
        <w:rFonts w:asciiTheme="majorHAnsi" w:eastAsiaTheme="minorEastAsia" w:hAnsiTheme="majorHAnsi" w:cstheme="majorHAnsi"/>
        <w:b/>
        <w:bCs/>
        <w:smallCaps/>
        <w:noProof/>
        <w:color w:val="595959" w:themeColor="text1" w:themeTint="A6"/>
        <w:spacing w:val="20"/>
        <w:sz w:val="14"/>
        <w:szCs w:val="16"/>
      </w:rPr>
      <w:t>-</w:t>
    </w:r>
    <w:r w:rsidRPr="00CA3005">
      <w:rPr>
        <w:rFonts w:asciiTheme="majorHAnsi" w:eastAsiaTheme="minorEastAsia" w:hAnsiTheme="majorHAnsi" w:cstheme="majorHAnsi"/>
        <w:b/>
        <w:bCs/>
        <w:smallCaps/>
        <w:noProof/>
        <w:color w:val="595959" w:themeColor="text1" w:themeTint="A6"/>
        <w:spacing w:val="20"/>
        <w:sz w:val="14"/>
        <w:szCs w:val="16"/>
      </w:rPr>
      <w:t>bois Provence-Alpes-Côte d’Azur</w:t>
    </w:r>
  </w:p>
  <w:p w14:paraId="1B762E06" w14:textId="77777777" w:rsidR="009A3CE4" w:rsidRPr="00CA3005" w:rsidRDefault="009A3CE4" w:rsidP="00291171">
    <w:pPr>
      <w:spacing w:after="0" w:line="240" w:lineRule="auto"/>
      <w:rPr>
        <w:rFonts w:asciiTheme="majorHAnsi" w:hAnsiTheme="majorHAnsi" w:cstheme="majorHAnsi"/>
        <w:smallCaps/>
        <w:color w:val="595959" w:themeColor="text1" w:themeTint="A6"/>
        <w:spacing w:val="20"/>
        <w:sz w:val="14"/>
        <w:szCs w:val="16"/>
      </w:rPr>
    </w:pPr>
    <w:r w:rsidRPr="00CA3005">
      <w:rPr>
        <w:rFonts w:asciiTheme="majorHAnsi" w:eastAsiaTheme="minorEastAsia" w:hAnsiTheme="majorHAnsi" w:cstheme="majorHAnsi"/>
        <w:smallCaps/>
        <w:noProof/>
        <w:color w:val="595959" w:themeColor="text1" w:themeTint="A6"/>
        <w:spacing w:val="20"/>
        <w:sz w:val="14"/>
        <w:szCs w:val="16"/>
      </w:rPr>
      <w:t>Pavillon du Roy René, RD 7 Valabre, 13120 GARDANNE</w:t>
    </w:r>
    <w:r w:rsidRPr="00CA3005">
      <w:rPr>
        <w:rFonts w:asciiTheme="majorHAnsi" w:eastAsiaTheme="minorEastAsia" w:hAnsiTheme="majorHAnsi" w:cstheme="majorHAnsi"/>
        <w:smallCaps/>
        <w:noProof/>
        <w:color w:val="4472C4" w:themeColor="accent1"/>
        <w:spacing w:val="20"/>
        <w:sz w:val="14"/>
        <w:szCs w:val="16"/>
      </w:rPr>
      <w:t xml:space="preserve"> I </w:t>
    </w:r>
    <w:r w:rsidRPr="00CA3005">
      <w:rPr>
        <w:rFonts w:asciiTheme="majorHAnsi" w:hAnsiTheme="majorHAnsi" w:cstheme="majorHAnsi"/>
        <w:smallCaps/>
        <w:color w:val="595959" w:themeColor="text1" w:themeTint="A6"/>
        <w:spacing w:val="20"/>
        <w:sz w:val="14"/>
        <w:szCs w:val="16"/>
      </w:rPr>
      <w:t>contact@fibois-paca.fr</w:t>
    </w:r>
    <w:r w:rsidRPr="00CA3005">
      <w:rPr>
        <w:rFonts w:asciiTheme="majorHAnsi" w:hAnsiTheme="majorHAnsi" w:cstheme="majorHAnsi"/>
        <w:smallCaps/>
        <w:color w:val="4472C4" w:themeColor="accent1"/>
        <w:spacing w:val="20"/>
        <w:sz w:val="14"/>
        <w:szCs w:val="16"/>
      </w:rPr>
      <w:t xml:space="preserve"> I </w:t>
    </w:r>
    <w:r w:rsidRPr="00CA3005">
      <w:rPr>
        <w:rFonts w:asciiTheme="majorHAnsi" w:hAnsiTheme="majorHAnsi" w:cstheme="majorHAnsi"/>
        <w:smallCaps/>
        <w:color w:val="595959" w:themeColor="text1" w:themeTint="A6"/>
        <w:spacing w:val="20"/>
        <w:sz w:val="14"/>
        <w:szCs w:val="16"/>
      </w:rPr>
      <w:t>Tel : 04 42 38 66 93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2BD95" w14:textId="4877C13F" w:rsidR="00215976" w:rsidRDefault="00215976">
    <w:pPr>
      <w:pStyle w:val="Pieddepag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EB92F1" wp14:editId="457EF569">
          <wp:simplePos x="0" y="0"/>
          <wp:positionH relativeFrom="column">
            <wp:posOffset>5134610</wp:posOffset>
          </wp:positionH>
          <wp:positionV relativeFrom="paragraph">
            <wp:posOffset>-260985</wp:posOffset>
          </wp:positionV>
          <wp:extent cx="624205" cy="798195"/>
          <wp:effectExtent l="0" t="0" r="4445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B09D715" wp14:editId="07EDB680">
          <wp:simplePos x="0" y="0"/>
          <wp:positionH relativeFrom="column">
            <wp:posOffset>3916045</wp:posOffset>
          </wp:positionH>
          <wp:positionV relativeFrom="paragraph">
            <wp:posOffset>-45720</wp:posOffset>
          </wp:positionV>
          <wp:extent cx="1157605" cy="579120"/>
          <wp:effectExtent l="0" t="0" r="444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7E8BD" w14:textId="77777777" w:rsidR="00AB0DFC" w:rsidRDefault="00AB0DFC" w:rsidP="009A3CE4">
      <w:pPr>
        <w:spacing w:after="0" w:line="240" w:lineRule="auto"/>
      </w:pPr>
      <w:r>
        <w:separator/>
      </w:r>
    </w:p>
  </w:footnote>
  <w:footnote w:type="continuationSeparator" w:id="0">
    <w:p w14:paraId="66ED4A82" w14:textId="77777777" w:rsidR="00AB0DFC" w:rsidRDefault="00AB0DFC" w:rsidP="009A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22E9A" w14:textId="77777777" w:rsidR="00617067" w:rsidRDefault="006170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564E" w14:textId="77777777" w:rsidR="00617067" w:rsidRDefault="006170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36BC1" w14:textId="3E5F7911" w:rsidR="00664DFA" w:rsidRPr="007C7E49" w:rsidRDefault="0073525C" w:rsidP="00664DFA">
    <w:pPr>
      <w:spacing w:after="0"/>
      <w:jc w:val="right"/>
      <w:rPr>
        <w:b/>
        <w:color w:val="00B0F0"/>
        <w:sz w:val="4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6DE25EB" wp14:editId="52DBECFD">
          <wp:simplePos x="0" y="0"/>
          <wp:positionH relativeFrom="column">
            <wp:posOffset>1797685</wp:posOffset>
          </wp:positionH>
          <wp:positionV relativeFrom="paragraph">
            <wp:posOffset>-60961</wp:posOffset>
          </wp:positionV>
          <wp:extent cx="1264920" cy="742583"/>
          <wp:effectExtent l="0" t="0" r="0" b="635"/>
          <wp:wrapNone/>
          <wp:docPr id="4" name="Image 4" descr="Résultat de recherche d'images pour &quot;amp metropole lo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amp metropole logo&quot;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06" b="22988"/>
                  <a:stretch/>
                </pic:blipFill>
                <pic:spPr bwMode="auto">
                  <a:xfrm>
                    <a:off x="0" y="0"/>
                    <a:ext cx="1267669" cy="744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396">
      <w:rPr>
        <w:b/>
        <w:noProof/>
        <w:color w:val="92D050"/>
        <w:sz w:val="40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1544563" wp14:editId="00F9936D">
              <wp:simplePos x="0" y="0"/>
              <wp:positionH relativeFrom="column">
                <wp:posOffset>1797685</wp:posOffset>
              </wp:positionH>
              <wp:positionV relativeFrom="paragraph">
                <wp:posOffset>-312420</wp:posOffset>
              </wp:positionV>
              <wp:extent cx="1531620" cy="1404620"/>
              <wp:effectExtent l="0" t="0" r="0" b="0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AE5B5" w14:textId="1751C87F" w:rsidR="00AF2396" w:rsidRDefault="00AF2396">
                          <w:r>
                            <w:t>En partenariat avec 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54456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41.55pt;margin-top:-24.6pt;width:120.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" filled="f" stroked="f">
              <v:textbox style="mso-fit-shape-to-text:t">
                <w:txbxContent>
                  <w:p w14:paraId="1A8AE5B5" w14:textId="1751C87F" w:rsidR="00AF2396" w:rsidRDefault="00AF2396">
                    <w:r>
                      <w:t>En partenariat avec :</w:t>
                    </w:r>
                  </w:p>
                </w:txbxContent>
              </v:textbox>
            </v:shape>
          </w:pict>
        </mc:Fallback>
      </mc:AlternateContent>
    </w:r>
    <w:r w:rsidRPr="00BC221D">
      <w:rPr>
        <w:b/>
        <w:noProof/>
        <w:color w:val="92D050"/>
        <w:sz w:val="40"/>
        <w:lang w:eastAsia="fr-FR"/>
      </w:rPr>
      <w:drawing>
        <wp:anchor distT="0" distB="0" distL="114300" distR="114300" simplePos="0" relativeHeight="251659264" behindDoc="1" locked="0" layoutInCell="1" allowOverlap="1" wp14:anchorId="1F2CBA36" wp14:editId="5AB2B4BC">
          <wp:simplePos x="0" y="0"/>
          <wp:positionH relativeFrom="margin">
            <wp:posOffset>-53975</wp:posOffset>
          </wp:positionH>
          <wp:positionV relativeFrom="margin">
            <wp:posOffset>-950595</wp:posOffset>
          </wp:positionV>
          <wp:extent cx="1711960" cy="865505"/>
          <wp:effectExtent l="0" t="0" r="2540" b="0"/>
          <wp:wrapTight wrapText="bothSides">
            <wp:wrapPolygon edited="0">
              <wp:start x="0" y="0"/>
              <wp:lineTo x="0" y="20919"/>
              <wp:lineTo x="21392" y="20919"/>
              <wp:lineTo x="21392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BOIS SUD (2)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90" b="21349"/>
                  <a:stretch/>
                </pic:blipFill>
                <pic:spPr bwMode="auto">
                  <a:xfrm>
                    <a:off x="0" y="0"/>
                    <a:ext cx="1711960" cy="865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69D9">
      <w:rPr>
        <w:b/>
        <w:noProof/>
        <w:color w:val="92D050"/>
        <w:sz w:val="40"/>
        <w:lang w:eastAsia="fr-FR"/>
      </w:rPr>
      <w:t>Ordre du jour</w:t>
    </w:r>
  </w:p>
  <w:p w14:paraId="1929BE22" w14:textId="426108ED" w:rsidR="00664DFA" w:rsidRPr="00BC221D" w:rsidRDefault="00BC221D" w:rsidP="00664DFA">
    <w:pPr>
      <w:jc w:val="right"/>
      <w:rPr>
        <w:b/>
        <w:color w:val="00B0F0"/>
      </w:rPr>
    </w:pPr>
    <w:r w:rsidRPr="00BC221D">
      <w:rPr>
        <w:b/>
        <w:color w:val="00B0F0"/>
      </w:rPr>
      <w:t>Manifestation du</w:t>
    </w:r>
    <w:r w:rsidR="00C070A1">
      <w:rPr>
        <w:b/>
        <w:color w:val="00B0F0"/>
      </w:rPr>
      <w:t xml:space="preserve"> 4</w:t>
    </w:r>
    <w:r w:rsidR="00E77FEE">
      <w:rPr>
        <w:b/>
        <w:color w:val="00B0F0"/>
      </w:rPr>
      <w:t xml:space="preserve"> mars 2020</w:t>
    </w:r>
  </w:p>
  <w:p w14:paraId="46C568CF" w14:textId="7F9387A6" w:rsidR="00664DFA" w:rsidRDefault="00664D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4pt;height:11.4pt" o:bullet="t">
        <v:imagedata r:id="rId1" o:title="mso564F"/>
      </v:shape>
    </w:pict>
  </w:numPicBullet>
  <w:abstractNum w:abstractNumId="0" w15:restartNumberingAfterBreak="0">
    <w:nsid w:val="04CE7F2F"/>
    <w:multiLevelType w:val="hybridMultilevel"/>
    <w:tmpl w:val="1C1E01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7A8E"/>
    <w:multiLevelType w:val="hybridMultilevel"/>
    <w:tmpl w:val="F4FC1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58E6"/>
    <w:multiLevelType w:val="hybridMultilevel"/>
    <w:tmpl w:val="61CC4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75E94"/>
    <w:multiLevelType w:val="hybridMultilevel"/>
    <w:tmpl w:val="60CCD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A37CC"/>
    <w:multiLevelType w:val="hybridMultilevel"/>
    <w:tmpl w:val="BB925FB8"/>
    <w:lvl w:ilvl="0" w:tplc="F7C4B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15A7A"/>
    <w:multiLevelType w:val="hybridMultilevel"/>
    <w:tmpl w:val="779E7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F1F54"/>
    <w:multiLevelType w:val="hybridMultilevel"/>
    <w:tmpl w:val="22AEADCE"/>
    <w:lvl w:ilvl="0" w:tplc="2CDE98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2FC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66E4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ACC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0B6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8F8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A02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E46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C44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946F2C"/>
    <w:multiLevelType w:val="hybridMultilevel"/>
    <w:tmpl w:val="99304B4E"/>
    <w:lvl w:ilvl="0" w:tplc="50983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E2D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47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00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8F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6C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83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E6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986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4266CD"/>
    <w:multiLevelType w:val="hybridMultilevel"/>
    <w:tmpl w:val="45B49FC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175C5"/>
    <w:multiLevelType w:val="hybridMultilevel"/>
    <w:tmpl w:val="40DA6B1E"/>
    <w:lvl w:ilvl="0" w:tplc="F7C4B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12E68"/>
    <w:multiLevelType w:val="hybridMultilevel"/>
    <w:tmpl w:val="24F2A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84011"/>
    <w:multiLevelType w:val="hybridMultilevel"/>
    <w:tmpl w:val="DA267D52"/>
    <w:lvl w:ilvl="0" w:tplc="5AACD4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D482E"/>
    <w:multiLevelType w:val="hybridMultilevel"/>
    <w:tmpl w:val="8CDC5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1"/>
  </w:num>
  <w:num w:numId="9">
    <w:abstractNumId w:val="12"/>
  </w:num>
  <w:num w:numId="10">
    <w:abstractNumId w:val="0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84"/>
    <w:rsid w:val="00020240"/>
    <w:rsid w:val="0005283D"/>
    <w:rsid w:val="00052CC0"/>
    <w:rsid w:val="00060081"/>
    <w:rsid w:val="000966BC"/>
    <w:rsid w:val="000A2872"/>
    <w:rsid w:val="000D1D64"/>
    <w:rsid w:val="000E44BD"/>
    <w:rsid w:val="000F6F95"/>
    <w:rsid w:val="001167FB"/>
    <w:rsid w:val="00165266"/>
    <w:rsid w:val="00171D1F"/>
    <w:rsid w:val="00177FAA"/>
    <w:rsid w:val="001F0F9A"/>
    <w:rsid w:val="00204B9C"/>
    <w:rsid w:val="00215976"/>
    <w:rsid w:val="0023476C"/>
    <w:rsid w:val="002379CA"/>
    <w:rsid w:val="0025030F"/>
    <w:rsid w:val="00253D49"/>
    <w:rsid w:val="002554B4"/>
    <w:rsid w:val="00271F23"/>
    <w:rsid w:val="0027485E"/>
    <w:rsid w:val="00281B33"/>
    <w:rsid w:val="002904D8"/>
    <w:rsid w:val="0029517F"/>
    <w:rsid w:val="00295C41"/>
    <w:rsid w:val="002A356B"/>
    <w:rsid w:val="002B7CE9"/>
    <w:rsid w:val="002C5C32"/>
    <w:rsid w:val="002D2B71"/>
    <w:rsid w:val="002D6789"/>
    <w:rsid w:val="002E2625"/>
    <w:rsid w:val="00314011"/>
    <w:rsid w:val="0032784E"/>
    <w:rsid w:val="00343EB8"/>
    <w:rsid w:val="00345B4D"/>
    <w:rsid w:val="0036787B"/>
    <w:rsid w:val="00382B84"/>
    <w:rsid w:val="003A183C"/>
    <w:rsid w:val="003A2861"/>
    <w:rsid w:val="003D11EE"/>
    <w:rsid w:val="00431B92"/>
    <w:rsid w:val="0045533D"/>
    <w:rsid w:val="00487361"/>
    <w:rsid w:val="004B7084"/>
    <w:rsid w:val="004D645B"/>
    <w:rsid w:val="004D746E"/>
    <w:rsid w:val="004E388E"/>
    <w:rsid w:val="005136B0"/>
    <w:rsid w:val="00527FCE"/>
    <w:rsid w:val="00572992"/>
    <w:rsid w:val="0059392B"/>
    <w:rsid w:val="00593E39"/>
    <w:rsid w:val="00596AC0"/>
    <w:rsid w:val="005A3824"/>
    <w:rsid w:val="005B2ABF"/>
    <w:rsid w:val="005D3C12"/>
    <w:rsid w:val="005D43ED"/>
    <w:rsid w:val="005E4DDB"/>
    <w:rsid w:val="005F4D7E"/>
    <w:rsid w:val="00611E1B"/>
    <w:rsid w:val="006126D3"/>
    <w:rsid w:val="00617067"/>
    <w:rsid w:val="006317DA"/>
    <w:rsid w:val="006559C2"/>
    <w:rsid w:val="00664DFA"/>
    <w:rsid w:val="00665501"/>
    <w:rsid w:val="006662AB"/>
    <w:rsid w:val="006A1C22"/>
    <w:rsid w:val="006B0EE3"/>
    <w:rsid w:val="006F07A6"/>
    <w:rsid w:val="006F16D3"/>
    <w:rsid w:val="00706626"/>
    <w:rsid w:val="0073525C"/>
    <w:rsid w:val="0076284D"/>
    <w:rsid w:val="007963C6"/>
    <w:rsid w:val="007A7FB6"/>
    <w:rsid w:val="007C03C5"/>
    <w:rsid w:val="007C216D"/>
    <w:rsid w:val="007C35F8"/>
    <w:rsid w:val="007C7E49"/>
    <w:rsid w:val="007F7E3E"/>
    <w:rsid w:val="00820661"/>
    <w:rsid w:val="00821F95"/>
    <w:rsid w:val="008270E1"/>
    <w:rsid w:val="00827219"/>
    <w:rsid w:val="00833364"/>
    <w:rsid w:val="00840B71"/>
    <w:rsid w:val="00841BF6"/>
    <w:rsid w:val="00851F03"/>
    <w:rsid w:val="008557C9"/>
    <w:rsid w:val="00862208"/>
    <w:rsid w:val="00862D2A"/>
    <w:rsid w:val="00883C14"/>
    <w:rsid w:val="0088672E"/>
    <w:rsid w:val="00887D57"/>
    <w:rsid w:val="0089145C"/>
    <w:rsid w:val="00896FBE"/>
    <w:rsid w:val="008C0A97"/>
    <w:rsid w:val="008C2E61"/>
    <w:rsid w:val="008C647C"/>
    <w:rsid w:val="008D5DC7"/>
    <w:rsid w:val="008D6104"/>
    <w:rsid w:val="0095772F"/>
    <w:rsid w:val="0099010E"/>
    <w:rsid w:val="009A3CE4"/>
    <w:rsid w:val="009B1BE5"/>
    <w:rsid w:val="009B50CB"/>
    <w:rsid w:val="009B7E42"/>
    <w:rsid w:val="009D3987"/>
    <w:rsid w:val="009D65C1"/>
    <w:rsid w:val="009D7EC8"/>
    <w:rsid w:val="00A040CA"/>
    <w:rsid w:val="00A26E0F"/>
    <w:rsid w:val="00A26F24"/>
    <w:rsid w:val="00A343B2"/>
    <w:rsid w:val="00A369D9"/>
    <w:rsid w:val="00A5740C"/>
    <w:rsid w:val="00A840C9"/>
    <w:rsid w:val="00A86448"/>
    <w:rsid w:val="00AB0DFC"/>
    <w:rsid w:val="00AC2C58"/>
    <w:rsid w:val="00AF0CB2"/>
    <w:rsid w:val="00AF2396"/>
    <w:rsid w:val="00B244B7"/>
    <w:rsid w:val="00B423C2"/>
    <w:rsid w:val="00B54D38"/>
    <w:rsid w:val="00B76E10"/>
    <w:rsid w:val="00B87B2C"/>
    <w:rsid w:val="00BA4A55"/>
    <w:rsid w:val="00BA66AF"/>
    <w:rsid w:val="00BA66DD"/>
    <w:rsid w:val="00BB42EA"/>
    <w:rsid w:val="00BC221D"/>
    <w:rsid w:val="00BC68A7"/>
    <w:rsid w:val="00BE46D9"/>
    <w:rsid w:val="00C0012C"/>
    <w:rsid w:val="00C0206F"/>
    <w:rsid w:val="00C04737"/>
    <w:rsid w:val="00C070A1"/>
    <w:rsid w:val="00C21DBF"/>
    <w:rsid w:val="00C22708"/>
    <w:rsid w:val="00C535D1"/>
    <w:rsid w:val="00C91804"/>
    <w:rsid w:val="00CA194B"/>
    <w:rsid w:val="00CA3005"/>
    <w:rsid w:val="00CD16A1"/>
    <w:rsid w:val="00CD3186"/>
    <w:rsid w:val="00CD7123"/>
    <w:rsid w:val="00D41570"/>
    <w:rsid w:val="00D522AC"/>
    <w:rsid w:val="00D72F9F"/>
    <w:rsid w:val="00D93CF1"/>
    <w:rsid w:val="00DA5633"/>
    <w:rsid w:val="00DB63D4"/>
    <w:rsid w:val="00DD0D15"/>
    <w:rsid w:val="00DE2F38"/>
    <w:rsid w:val="00DF22EE"/>
    <w:rsid w:val="00DF49C1"/>
    <w:rsid w:val="00E023C3"/>
    <w:rsid w:val="00E24FA2"/>
    <w:rsid w:val="00E52322"/>
    <w:rsid w:val="00E54175"/>
    <w:rsid w:val="00E77FEE"/>
    <w:rsid w:val="00EB4FEE"/>
    <w:rsid w:val="00EC2E88"/>
    <w:rsid w:val="00ED532F"/>
    <w:rsid w:val="00ED607D"/>
    <w:rsid w:val="00EF7B2B"/>
    <w:rsid w:val="00F01217"/>
    <w:rsid w:val="00F03360"/>
    <w:rsid w:val="00F050BF"/>
    <w:rsid w:val="00F06F7A"/>
    <w:rsid w:val="00F10B42"/>
    <w:rsid w:val="00F83FD7"/>
    <w:rsid w:val="00F84F7F"/>
    <w:rsid w:val="00F86179"/>
    <w:rsid w:val="00FA5374"/>
    <w:rsid w:val="00FB076D"/>
    <w:rsid w:val="00FB3705"/>
    <w:rsid w:val="00FD3010"/>
    <w:rsid w:val="00FF65A7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D1457"/>
  <w15:docId w15:val="{B1D8F08D-5D22-4091-9D6D-05F274E5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5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3C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3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CE4"/>
  </w:style>
  <w:style w:type="paragraph" w:styleId="Pieddepage">
    <w:name w:val="footer"/>
    <w:basedOn w:val="Normal"/>
    <w:link w:val="PieddepageCar"/>
    <w:uiPriority w:val="99"/>
    <w:unhideWhenUsed/>
    <w:rsid w:val="009A3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CE4"/>
  </w:style>
  <w:style w:type="character" w:styleId="Lienhypertexte">
    <w:name w:val="Hyperlink"/>
    <w:basedOn w:val="Policepardfaut"/>
    <w:uiPriority w:val="99"/>
    <w:unhideWhenUsed/>
    <w:rsid w:val="002379C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379CA"/>
    <w:rPr>
      <w:color w:val="605E5C"/>
      <w:shd w:val="clear" w:color="auto" w:fill="E1DFDD"/>
    </w:rPr>
  </w:style>
  <w:style w:type="paragraph" w:customStyle="1" w:styleId="Default">
    <w:name w:val="Default"/>
    <w:rsid w:val="002379CA"/>
    <w:pPr>
      <w:autoSpaceDE w:val="0"/>
      <w:autoSpaceDN w:val="0"/>
      <w:adjustRightInd w:val="0"/>
      <w:spacing w:after="0" w:line="240" w:lineRule="auto"/>
    </w:pPr>
    <w:rPr>
      <w:rFonts w:ascii="Univers LightUltraCondensed" w:hAnsi="Univers LightUltraCondensed" w:cs="Univers LightUltraCondense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2379CA"/>
    <w:pPr>
      <w:spacing w:line="171" w:lineRule="atLeast"/>
    </w:pPr>
    <w:rPr>
      <w:rFonts w:cstheme="minorBidi"/>
      <w:color w:val="auto"/>
    </w:rPr>
  </w:style>
  <w:style w:type="character" w:customStyle="1" w:styleId="Textedelespacerserv">
    <w:name w:val="Texte de l’espace réservé"/>
    <w:basedOn w:val="Policepardfaut"/>
    <w:uiPriority w:val="99"/>
    <w:semiHidden/>
    <w:rsid w:val="004D645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081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2554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C07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4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0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5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bois-paca.fr/medias/EXE_Charte_FIBOIS-SUD-web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B8A06-D75D-49E6-95D2-8ECB19ED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2019 std francais clé MAK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FIBOIS</dc:creator>
  <cp:lastModifiedBy>FIBOIS</cp:lastModifiedBy>
  <cp:revision>15</cp:revision>
  <cp:lastPrinted>2019-08-06T16:23:00Z</cp:lastPrinted>
  <dcterms:created xsi:type="dcterms:W3CDTF">2019-11-25T07:56:00Z</dcterms:created>
  <dcterms:modified xsi:type="dcterms:W3CDTF">2020-02-04T11:46:00Z</dcterms:modified>
</cp:coreProperties>
</file>